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C2" w:rsidRPr="00B025D9" w:rsidRDefault="00F920C2" w:rsidP="00B025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pl-PL"/>
        </w:rPr>
      </w:pPr>
      <w:r w:rsidRPr="00F920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pl-PL"/>
        </w:rPr>
        <w:t>Olga Tokarczuk</w:t>
      </w:r>
    </w:p>
    <w:p w:rsidR="00DC19CE" w:rsidRPr="00F920C2" w:rsidRDefault="00DC19CE" w:rsidP="00F920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86375" cy="7929563"/>
            <wp:effectExtent l="0" t="0" r="0" b="0"/>
            <wp:docPr id="5" name="Obraz 5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79" cy="79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lastRenderedPageBreak/>
        <w:t>Urodziła się w Sulechowie</w:t>
      </w:r>
      <w:r w:rsidR="00194654" w:rsidRPr="00B025D9">
        <w:rPr>
          <w:sz w:val="28"/>
          <w:szCs w:val="28"/>
        </w:rPr>
        <w:t xml:space="preserve"> </w:t>
      </w:r>
      <w:r w:rsidRPr="00B025D9">
        <w:rPr>
          <w:sz w:val="28"/>
          <w:szCs w:val="28"/>
        </w:rPr>
        <w:t xml:space="preserve">i wychowała w </w:t>
      </w:r>
      <w:hyperlink r:id="rId6" w:tooltip="Klenica" w:history="1">
        <w:r w:rsidRPr="00B025D9">
          <w:rPr>
            <w:rStyle w:val="Hipercze"/>
            <w:color w:val="auto"/>
            <w:sz w:val="28"/>
            <w:szCs w:val="28"/>
            <w:u w:val="none"/>
          </w:rPr>
          <w:t>Klenicy</w:t>
        </w:r>
      </w:hyperlink>
      <w:hyperlink r:id="rId7" w:anchor="cite_note-wrocław10-8" w:history="1"/>
      <w:r w:rsidRPr="00B025D9">
        <w:rPr>
          <w:sz w:val="28"/>
          <w:szCs w:val="28"/>
        </w:rPr>
        <w:t xml:space="preserve">, skąd przeniosła się </w:t>
      </w:r>
      <w:r w:rsidR="003B0FB2">
        <w:rPr>
          <w:sz w:val="28"/>
          <w:szCs w:val="28"/>
        </w:rPr>
        <w:br/>
      </w:r>
      <w:r w:rsidRPr="00B025D9">
        <w:rPr>
          <w:sz w:val="28"/>
          <w:szCs w:val="28"/>
        </w:rPr>
        <w:t xml:space="preserve">z rodzicami do </w:t>
      </w:r>
      <w:hyperlink r:id="rId8" w:tooltip="Kietrz" w:history="1">
        <w:r w:rsidRPr="00B025D9">
          <w:rPr>
            <w:rStyle w:val="Hipercze"/>
            <w:color w:val="auto"/>
            <w:sz w:val="28"/>
            <w:szCs w:val="28"/>
            <w:u w:val="none"/>
          </w:rPr>
          <w:t>Kietrza</w:t>
        </w:r>
      </w:hyperlink>
      <w:r w:rsidRPr="00B025D9">
        <w:rPr>
          <w:sz w:val="28"/>
          <w:szCs w:val="28"/>
        </w:rPr>
        <w:t>. Tam ukończyła Liceum Ogólnokształcące im. Cypriana Kamila Norwida</w:t>
      </w:r>
      <w:hyperlink r:id="rId9" w:anchor="cite_note-kietrz-10" w:history="1"/>
      <w:r w:rsidRPr="00B025D9">
        <w:rPr>
          <w:sz w:val="28"/>
          <w:szCs w:val="28"/>
        </w:rPr>
        <w:t xml:space="preserve">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 xml:space="preserve">Jest absolwentką </w:t>
      </w:r>
      <w:hyperlink r:id="rId10" w:tooltip="Wydział Psychologii Uniwersytetu Warszawskiego" w:history="1">
        <w:r w:rsidRPr="00B025D9">
          <w:rPr>
            <w:rStyle w:val="Hipercze"/>
            <w:color w:val="auto"/>
            <w:sz w:val="28"/>
            <w:szCs w:val="28"/>
            <w:u w:val="none"/>
          </w:rPr>
          <w:t>Wydziału Psychologii Uniwersytetu Warszawskiego</w:t>
        </w:r>
      </w:hyperlink>
      <w:r w:rsidRPr="00B025D9">
        <w:rPr>
          <w:sz w:val="28"/>
          <w:szCs w:val="28"/>
        </w:rPr>
        <w:t xml:space="preserve">. W czasie studiów jako </w:t>
      </w:r>
      <w:hyperlink r:id="rId11" w:tooltip="Wolontariat" w:history="1">
        <w:r w:rsidRPr="00B025D9">
          <w:rPr>
            <w:rStyle w:val="Hipercze"/>
            <w:color w:val="auto"/>
            <w:sz w:val="28"/>
            <w:szCs w:val="28"/>
            <w:u w:val="none"/>
          </w:rPr>
          <w:t>wolontariuszka</w:t>
        </w:r>
      </w:hyperlink>
      <w:r w:rsidRPr="00B025D9">
        <w:rPr>
          <w:sz w:val="28"/>
          <w:szCs w:val="28"/>
        </w:rPr>
        <w:t xml:space="preserve"> opiekowała się </w:t>
      </w:r>
      <w:hyperlink r:id="rId12" w:tooltip="Zaburzenia psychiczne" w:history="1">
        <w:r w:rsidRPr="00B025D9">
          <w:rPr>
            <w:rStyle w:val="Hipercze"/>
            <w:color w:val="auto"/>
            <w:sz w:val="28"/>
            <w:szCs w:val="28"/>
            <w:u w:val="none"/>
          </w:rPr>
          <w:t>osobami z problemami psychicznym</w:t>
        </w:r>
        <w:r w:rsidRPr="00B025D9">
          <w:rPr>
            <w:rStyle w:val="Hipercze"/>
            <w:sz w:val="28"/>
            <w:szCs w:val="28"/>
            <w:u w:val="none"/>
          </w:rPr>
          <w:t>i</w:t>
        </w:r>
      </w:hyperlink>
      <w:r w:rsidRPr="00B025D9">
        <w:rPr>
          <w:sz w:val="28"/>
          <w:szCs w:val="28"/>
        </w:rPr>
        <w:t xml:space="preserve">. Zainteresowała się również pracami </w:t>
      </w:r>
      <w:hyperlink r:id="rId13" w:tooltip="Carl Gustav Jung" w:history="1">
        <w:r w:rsidRPr="00B025D9">
          <w:rPr>
            <w:rStyle w:val="Hipercze"/>
            <w:color w:val="auto"/>
            <w:sz w:val="28"/>
            <w:szCs w:val="28"/>
            <w:u w:val="none"/>
          </w:rPr>
          <w:t>Carla Junga</w:t>
        </w:r>
      </w:hyperlink>
      <w:r w:rsidRPr="00B025D9">
        <w:rPr>
          <w:sz w:val="28"/>
          <w:szCs w:val="28"/>
        </w:rPr>
        <w:t xml:space="preserve">, co wywarło wpływ na jej twórczość. Po studiach pracowała jako </w:t>
      </w:r>
      <w:hyperlink r:id="rId14" w:tooltip="Psychoterapia" w:history="1">
        <w:r w:rsidRPr="00B025D9">
          <w:rPr>
            <w:rStyle w:val="Hipercze"/>
            <w:color w:val="auto"/>
            <w:sz w:val="28"/>
            <w:szCs w:val="28"/>
            <w:u w:val="none"/>
          </w:rPr>
          <w:t>psychoterapeutka</w:t>
        </w:r>
      </w:hyperlink>
      <w:r w:rsidRPr="00B025D9">
        <w:rPr>
          <w:sz w:val="28"/>
          <w:szCs w:val="28"/>
        </w:rPr>
        <w:t xml:space="preserve"> </w:t>
      </w:r>
      <w:r w:rsidR="003B0FB2">
        <w:rPr>
          <w:sz w:val="28"/>
          <w:szCs w:val="28"/>
        </w:rPr>
        <w:br/>
      </w:r>
      <w:r w:rsidRPr="00B025D9">
        <w:rPr>
          <w:sz w:val="28"/>
          <w:szCs w:val="28"/>
        </w:rPr>
        <w:t xml:space="preserve">w poradni zdrowia psychicznego w </w:t>
      </w:r>
      <w:hyperlink r:id="rId15" w:tooltip="Wałbrzych" w:history="1">
        <w:r w:rsidRPr="00B025D9">
          <w:rPr>
            <w:rStyle w:val="Hipercze"/>
            <w:color w:val="auto"/>
            <w:sz w:val="28"/>
            <w:szCs w:val="28"/>
            <w:u w:val="none"/>
          </w:rPr>
          <w:t>Wałbrzychu</w:t>
        </w:r>
      </w:hyperlink>
      <w:r w:rsidRPr="00B025D9">
        <w:rPr>
          <w:sz w:val="28"/>
          <w:szCs w:val="28"/>
        </w:rPr>
        <w:t xml:space="preserve">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>Ma syna</w:t>
      </w:r>
      <w:r w:rsidR="00E225E1" w:rsidRPr="00B025D9">
        <w:rPr>
          <w:sz w:val="28"/>
          <w:szCs w:val="28"/>
          <w:vertAlign w:val="superscript"/>
        </w:rPr>
        <w:t>.</w:t>
      </w:r>
      <w:r w:rsidRPr="00B025D9">
        <w:rPr>
          <w:sz w:val="28"/>
          <w:szCs w:val="28"/>
        </w:rPr>
        <w:t xml:space="preserve"> Mieszka we </w:t>
      </w:r>
      <w:hyperlink r:id="rId16" w:tooltip="Wrocław" w:history="1">
        <w:r w:rsidRPr="00B025D9">
          <w:rPr>
            <w:rStyle w:val="Hipercze"/>
            <w:color w:val="auto"/>
            <w:sz w:val="28"/>
            <w:szCs w:val="28"/>
            <w:u w:val="none"/>
          </w:rPr>
          <w:t>Wrocławiu</w:t>
        </w:r>
      </w:hyperlink>
      <w:r w:rsidRPr="00B025D9">
        <w:rPr>
          <w:sz w:val="28"/>
          <w:szCs w:val="28"/>
        </w:rPr>
        <w:t xml:space="preserve"> i w </w:t>
      </w:r>
      <w:hyperlink r:id="rId17" w:tooltip="Krajanów" w:history="1">
        <w:proofErr w:type="spellStart"/>
        <w:r w:rsidRPr="00B025D9">
          <w:rPr>
            <w:rStyle w:val="Hipercze"/>
            <w:color w:val="auto"/>
            <w:sz w:val="28"/>
            <w:szCs w:val="28"/>
            <w:u w:val="none"/>
          </w:rPr>
          <w:t>Krajanowie</w:t>
        </w:r>
        <w:proofErr w:type="spellEnd"/>
      </w:hyperlink>
      <w:r w:rsidR="00E225E1" w:rsidRPr="00B025D9">
        <w:rPr>
          <w:sz w:val="28"/>
          <w:szCs w:val="28"/>
        </w:rPr>
        <w:t>.</w:t>
      </w:r>
    </w:p>
    <w:p w:rsidR="00DC19CE" w:rsidRDefault="00DC19CE" w:rsidP="00DC19CE">
      <w:pPr>
        <w:pStyle w:val="Nagwek2"/>
      </w:pPr>
      <w:r>
        <w:rPr>
          <w:rStyle w:val="mw-headline"/>
        </w:rPr>
        <w:t>Twórczość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 xml:space="preserve">Zadebiutowała w </w:t>
      </w:r>
      <w:hyperlink r:id="rId18" w:tooltip="1979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1979</w:t>
        </w:r>
      </w:hyperlink>
      <w:r w:rsidRPr="00B025D9">
        <w:rPr>
          <w:sz w:val="28"/>
          <w:szCs w:val="28"/>
        </w:rPr>
        <w:t xml:space="preserve"> na łamach pisma „</w:t>
      </w:r>
      <w:hyperlink r:id="rId19" w:tooltip="Na Przełaj" w:history="1">
        <w:r w:rsidRPr="00B025D9">
          <w:rPr>
            <w:rStyle w:val="Hipercze"/>
            <w:color w:val="auto"/>
            <w:sz w:val="28"/>
            <w:szCs w:val="28"/>
            <w:u w:val="none"/>
          </w:rPr>
          <w:t>Na przełaj</w:t>
        </w:r>
      </w:hyperlink>
      <w:r w:rsidRPr="00B025D9">
        <w:rPr>
          <w:sz w:val="28"/>
          <w:szCs w:val="28"/>
        </w:rPr>
        <w:t xml:space="preserve">”, gdzie pod pseudonimem „Natasza Borodin” opublikowała pierwsze opowiadania.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 xml:space="preserve">Jako powieściopisarka zadebiutowała w </w:t>
      </w:r>
      <w:hyperlink r:id="rId20" w:tooltip="1993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1993</w:t>
        </w:r>
      </w:hyperlink>
      <w:r w:rsidRPr="00B025D9">
        <w:rPr>
          <w:sz w:val="28"/>
          <w:szCs w:val="28"/>
        </w:rPr>
        <w:t xml:space="preserve">. Wydała wówczas </w:t>
      </w:r>
      <w:r w:rsidRPr="00B025D9">
        <w:rPr>
          <w:i/>
          <w:iCs/>
          <w:sz w:val="28"/>
          <w:szCs w:val="28"/>
        </w:rPr>
        <w:t>Podróż ludzi Księgi</w:t>
      </w:r>
      <w:r w:rsidRPr="00B025D9">
        <w:rPr>
          <w:sz w:val="28"/>
          <w:szCs w:val="28"/>
        </w:rPr>
        <w:t>. Książka uzyskała nagrodę Polskiego Towarzystwa Wydawców Książek. Publikowała m.in. w „</w:t>
      </w:r>
      <w:hyperlink r:id="rId21" w:tooltip="Mandragora (czasopismo)" w:history="1">
        <w:r w:rsidRPr="00B025D9">
          <w:rPr>
            <w:rStyle w:val="Hipercze"/>
            <w:color w:val="auto"/>
            <w:sz w:val="28"/>
            <w:szCs w:val="28"/>
            <w:u w:val="none"/>
          </w:rPr>
          <w:t>Mandragorze</w:t>
        </w:r>
      </w:hyperlink>
      <w:r w:rsidRPr="00B025D9">
        <w:rPr>
          <w:sz w:val="28"/>
          <w:szCs w:val="28"/>
        </w:rPr>
        <w:t xml:space="preserve">”.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 xml:space="preserve">W </w:t>
      </w:r>
      <w:hyperlink r:id="rId22" w:tooltip="1995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1995</w:t>
        </w:r>
      </w:hyperlink>
      <w:r w:rsidRPr="00B025D9">
        <w:rPr>
          <w:sz w:val="28"/>
          <w:szCs w:val="28"/>
        </w:rPr>
        <w:t xml:space="preserve"> ukazała się jej druga powieść, </w:t>
      </w:r>
      <w:r w:rsidRPr="00B025D9">
        <w:rPr>
          <w:i/>
          <w:iCs/>
          <w:sz w:val="28"/>
          <w:szCs w:val="28"/>
        </w:rPr>
        <w:t>E.E.</w:t>
      </w:r>
      <w:r w:rsidRPr="00B025D9">
        <w:rPr>
          <w:sz w:val="28"/>
          <w:szCs w:val="28"/>
        </w:rPr>
        <w:t xml:space="preserve"> Książka opowiada o dojrzewaniu dziewczynki, która nagle uzyskuje zdolności parapsychiczne i równie nagle je traci. Dużym sukcesem Tokarczuk okazała się wydana w </w:t>
      </w:r>
      <w:hyperlink r:id="rId23" w:tooltip="1996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1996</w:t>
        </w:r>
      </w:hyperlink>
      <w:r w:rsidRPr="00B025D9">
        <w:rPr>
          <w:sz w:val="28"/>
          <w:szCs w:val="28"/>
        </w:rPr>
        <w:t xml:space="preserve"> powieść </w:t>
      </w:r>
      <w:hyperlink r:id="rId24" w:tooltip="Prawiek i inne czasy" w:history="1">
        <w:r w:rsidRPr="00B025D9">
          <w:rPr>
            <w:rStyle w:val="Hipercze"/>
            <w:i/>
            <w:iCs/>
            <w:color w:val="auto"/>
            <w:sz w:val="28"/>
            <w:szCs w:val="28"/>
            <w:u w:val="none"/>
          </w:rPr>
          <w:t>Prawiek i inne czasy</w:t>
        </w:r>
      </w:hyperlink>
      <w:r w:rsidRPr="00B025D9">
        <w:rPr>
          <w:sz w:val="28"/>
          <w:szCs w:val="28"/>
        </w:rPr>
        <w:t xml:space="preserve">. Rok </w:t>
      </w:r>
      <w:hyperlink r:id="rId25" w:tooltip="1997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1997</w:t>
        </w:r>
      </w:hyperlink>
      <w:r w:rsidRPr="00B025D9">
        <w:rPr>
          <w:sz w:val="28"/>
          <w:szCs w:val="28"/>
        </w:rPr>
        <w:t xml:space="preserve"> przyniósł zbiór opowiadań zatytułowany </w:t>
      </w:r>
      <w:r w:rsidRPr="00B025D9">
        <w:rPr>
          <w:i/>
          <w:iCs/>
          <w:sz w:val="28"/>
          <w:szCs w:val="28"/>
        </w:rPr>
        <w:t>Szafa</w:t>
      </w:r>
      <w:r w:rsidRPr="00B025D9">
        <w:rPr>
          <w:sz w:val="28"/>
          <w:szCs w:val="28"/>
        </w:rPr>
        <w:t xml:space="preserve">, a w </w:t>
      </w:r>
      <w:hyperlink r:id="rId26" w:tooltip="1998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1998</w:t>
        </w:r>
      </w:hyperlink>
      <w:r w:rsidRPr="00B025D9">
        <w:rPr>
          <w:sz w:val="28"/>
          <w:szCs w:val="28"/>
        </w:rPr>
        <w:t xml:space="preserve"> pisarka opublikowała powieść pt. </w:t>
      </w:r>
      <w:hyperlink r:id="rId27" w:tooltip="Dom dzienny, dom nocny" w:history="1">
        <w:r w:rsidRPr="00B025D9">
          <w:rPr>
            <w:rStyle w:val="Hipercze"/>
            <w:i/>
            <w:iCs/>
            <w:color w:val="auto"/>
            <w:sz w:val="28"/>
            <w:szCs w:val="28"/>
            <w:u w:val="none"/>
          </w:rPr>
          <w:t>Dom dzienny, dom nocny</w:t>
        </w:r>
      </w:hyperlink>
      <w:r w:rsidRPr="00B025D9">
        <w:rPr>
          <w:sz w:val="28"/>
          <w:szCs w:val="28"/>
        </w:rPr>
        <w:t xml:space="preserve">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 xml:space="preserve">W </w:t>
      </w:r>
      <w:hyperlink r:id="rId28" w:tooltip="2004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2004</w:t>
        </w:r>
      </w:hyperlink>
      <w:r w:rsidRPr="00B025D9">
        <w:rPr>
          <w:sz w:val="28"/>
          <w:szCs w:val="28"/>
        </w:rPr>
        <w:t xml:space="preserve"> ukazały się </w:t>
      </w:r>
      <w:r w:rsidRPr="00B025D9">
        <w:rPr>
          <w:i/>
          <w:iCs/>
          <w:sz w:val="28"/>
          <w:szCs w:val="28"/>
        </w:rPr>
        <w:t>Ostatnie historie</w:t>
      </w:r>
      <w:r w:rsidRPr="00B025D9">
        <w:rPr>
          <w:sz w:val="28"/>
          <w:szCs w:val="28"/>
        </w:rPr>
        <w:t>. Książka ta składa się z trzech oddzielnych opowieści o babce, matce i wnuczce, ukazanych w niezależnych od siebie czasie i przestrzeni</w:t>
      </w:r>
      <w:hyperlink r:id="rId29" w:anchor="cite_note-GW2004-15" w:history="1"/>
      <w:r w:rsidRPr="00B025D9">
        <w:rPr>
          <w:sz w:val="28"/>
          <w:szCs w:val="28"/>
        </w:rPr>
        <w:t xml:space="preserve">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 xml:space="preserve">Jest twórczynią opowiadania </w:t>
      </w:r>
      <w:proofErr w:type="spellStart"/>
      <w:r w:rsidRPr="00B025D9">
        <w:rPr>
          <w:i/>
          <w:iCs/>
          <w:sz w:val="28"/>
          <w:szCs w:val="28"/>
        </w:rPr>
        <w:t>Bardo</w:t>
      </w:r>
      <w:proofErr w:type="spellEnd"/>
      <w:r w:rsidRPr="00B025D9">
        <w:rPr>
          <w:i/>
          <w:iCs/>
          <w:sz w:val="28"/>
          <w:szCs w:val="28"/>
        </w:rPr>
        <w:t>. Szopka</w:t>
      </w:r>
      <w:r w:rsidRPr="00B025D9">
        <w:rPr>
          <w:sz w:val="28"/>
          <w:szCs w:val="28"/>
        </w:rPr>
        <w:t xml:space="preserve">, zawierającego opis ruchomej szopki z klasztoru </w:t>
      </w:r>
      <w:hyperlink r:id="rId30" w:tooltip="Redemptoryści" w:history="1">
        <w:r w:rsidRPr="00B025D9">
          <w:rPr>
            <w:rStyle w:val="Hipercze"/>
            <w:color w:val="auto"/>
            <w:sz w:val="28"/>
            <w:szCs w:val="28"/>
            <w:u w:val="none"/>
          </w:rPr>
          <w:t>redemptorystów</w:t>
        </w:r>
      </w:hyperlink>
      <w:r w:rsidRPr="00B025D9">
        <w:rPr>
          <w:sz w:val="28"/>
          <w:szCs w:val="28"/>
        </w:rPr>
        <w:t xml:space="preserve"> w </w:t>
      </w:r>
      <w:hyperlink r:id="rId31" w:tooltip="Bardo (województwo dolnośląskie)" w:history="1">
        <w:r w:rsidRPr="00B025D9">
          <w:rPr>
            <w:rStyle w:val="Hipercze"/>
            <w:color w:val="auto"/>
            <w:sz w:val="28"/>
            <w:szCs w:val="28"/>
            <w:u w:val="none"/>
          </w:rPr>
          <w:t>Bardzie</w:t>
        </w:r>
      </w:hyperlink>
      <w:hyperlink r:id="rId32" w:anchor="cite_note-Szopka_ruchoma-23" w:history="1"/>
      <w:r w:rsidRPr="00B025D9">
        <w:rPr>
          <w:sz w:val="28"/>
          <w:szCs w:val="28"/>
        </w:rPr>
        <w:t xml:space="preserve">. </w:t>
      </w:r>
    </w:p>
    <w:p w:rsidR="00B025D9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 xml:space="preserve">W pierwszej połowie października </w:t>
      </w:r>
      <w:hyperlink r:id="rId33" w:tooltip="2007 w literaturze" w:history="1">
        <w:r w:rsidRPr="00B025D9">
          <w:rPr>
            <w:rStyle w:val="Hipercze"/>
            <w:color w:val="auto"/>
            <w:sz w:val="28"/>
            <w:szCs w:val="28"/>
            <w:u w:val="none"/>
          </w:rPr>
          <w:t>2007</w:t>
        </w:r>
      </w:hyperlink>
      <w:r w:rsidRPr="00B025D9">
        <w:rPr>
          <w:sz w:val="28"/>
          <w:szCs w:val="28"/>
        </w:rPr>
        <w:t xml:space="preserve"> ukazała się jej powieść </w:t>
      </w:r>
      <w:hyperlink r:id="rId34" w:tooltip="Bieguni" w:history="1">
        <w:proofErr w:type="spellStart"/>
        <w:r w:rsidRPr="00B025D9">
          <w:rPr>
            <w:rStyle w:val="Hipercze"/>
            <w:i/>
            <w:iCs/>
            <w:color w:val="auto"/>
            <w:sz w:val="28"/>
            <w:szCs w:val="28"/>
            <w:u w:val="none"/>
          </w:rPr>
          <w:t>Bieguni</w:t>
        </w:r>
        <w:proofErr w:type="spellEnd"/>
      </w:hyperlink>
      <w:r w:rsidRPr="00B025D9">
        <w:rPr>
          <w:sz w:val="28"/>
          <w:szCs w:val="28"/>
        </w:rPr>
        <w:t xml:space="preserve">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t>Pracowała nad nią trzy lata. Wspomina, że większość notatek robiła w czasie podróży</w:t>
      </w:r>
      <w:hyperlink r:id="rId35" w:anchor="cite_note-InstKs-24" w:history="1"/>
      <w:r w:rsidRPr="00B025D9">
        <w:rPr>
          <w:sz w:val="28"/>
          <w:szCs w:val="28"/>
        </w:rPr>
        <w:t>. „Ale nie jest to książka o podróży. Nie ma w niej opisów zabytków</w:t>
      </w:r>
      <w:r w:rsidR="003B0FB2">
        <w:rPr>
          <w:sz w:val="28"/>
          <w:szCs w:val="28"/>
        </w:rPr>
        <w:br/>
      </w:r>
      <w:r w:rsidRPr="00B025D9">
        <w:rPr>
          <w:sz w:val="28"/>
          <w:szCs w:val="28"/>
        </w:rPr>
        <w:t xml:space="preserve"> i miejsc. Nie jest to dziennik podróży ani reportaż. Chciałam raczej przyjrzeć się temu, co to znaczy podróżować, poruszać się, przemieszczać. Jaki to ma sens? Co nam to daje? Co to znaczy” – napisała we wstępie. Jak mówi, „pisanie powieści jest dla mnie przeniesionym w dojrzałość opowiadaniem sobie samemu bajek. Tak jak to robią dzieci, zanim zasną. Posługują się przy tym językiem z pogranicza snu i jawy, opisują i zmyślają”. </w:t>
      </w:r>
    </w:p>
    <w:p w:rsidR="00DC19CE" w:rsidRPr="00B025D9" w:rsidRDefault="00DC19CE" w:rsidP="00DC19CE">
      <w:pPr>
        <w:pStyle w:val="NormalnyWeb"/>
        <w:rPr>
          <w:sz w:val="28"/>
          <w:szCs w:val="28"/>
        </w:rPr>
      </w:pPr>
      <w:r w:rsidRPr="00B025D9">
        <w:rPr>
          <w:sz w:val="28"/>
          <w:szCs w:val="28"/>
        </w:rPr>
        <w:lastRenderedPageBreak/>
        <w:t xml:space="preserve">Jest uważana za jedną z najwybitniejszych i najbardziej poczytnych współczesnych polskich pisarek. Jej twórczość była tłumaczona na ponad </w:t>
      </w:r>
      <w:r w:rsidR="000C6C1D">
        <w:rPr>
          <w:sz w:val="28"/>
          <w:szCs w:val="28"/>
        </w:rPr>
        <w:br/>
      </w:r>
      <w:r w:rsidRPr="00B025D9">
        <w:rPr>
          <w:sz w:val="28"/>
          <w:szCs w:val="28"/>
        </w:rPr>
        <w:t>20 języków</w:t>
      </w:r>
      <w:r w:rsidR="00DD5BF6" w:rsidRPr="00B025D9">
        <w:rPr>
          <w:sz w:val="28"/>
          <w:szCs w:val="28"/>
        </w:rPr>
        <w:t>.</w:t>
      </w:r>
    </w:p>
    <w:p w:rsidR="00DC19CE" w:rsidRPr="00DC19CE" w:rsidRDefault="00DC19CE" w:rsidP="00DC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19C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Nagrody</w:t>
      </w:r>
    </w:p>
    <w:p w:rsidR="00DC19CE" w:rsidRDefault="00DC19CE" w:rsidP="00DC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C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95500" cy="1400175"/>
            <wp:effectExtent l="0" t="0" r="0" b="9525"/>
            <wp:docPr id="4" name="Obraz 4" descr="https://upload.wikimedia.org/wikipedia/commons/thumb/e/ee/Man_Booker_International_Prize_2018_by_Janie_Airey.jpg/220px-Man_Booker_International_Prize_2018_by_Janie_Airey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e/ee/Man_Booker_International_Prize_2018_by_Janie_Airey.jpg/220px-Man_Booker_International_Prize_2018_by_Janie_Airey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CE" w:rsidRPr="00DC19CE" w:rsidRDefault="00DC19CE" w:rsidP="00DC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Tokarczuk i tłumaczka </w:t>
      </w:r>
      <w:hyperlink r:id="rId38" w:tooltip="Jennifer Croft" w:history="1">
        <w:r w:rsidRPr="00DD5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Jennifer Croft</w:t>
        </w:r>
      </w:hyperlink>
      <w:r w:rsidRPr="00DC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hyperlink r:id="rId39" w:tooltip="Lisa Appignanesi (strona nie istnieje)" w:history="1">
        <w:r w:rsidRPr="00DD5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Lisą </w:t>
        </w:r>
        <w:proofErr w:type="spellStart"/>
        <w:r w:rsidRPr="00DD5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Appignanesi</w:t>
        </w:r>
        <w:proofErr w:type="spellEnd"/>
      </w:hyperlink>
      <w:r w:rsidRPr="00DC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przewodniczącą Międzynarodowej Nagrody </w:t>
      </w:r>
      <w:hyperlink r:id="rId40" w:tooltip="The Man Booker International Prize" w:history="1">
        <w:r w:rsidRPr="00DD5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Man </w:t>
        </w:r>
        <w:proofErr w:type="spellStart"/>
        <w:r w:rsidRPr="00DD5BF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Booker</w:t>
        </w:r>
        <w:proofErr w:type="spellEnd"/>
      </w:hyperlink>
      <w:r w:rsidRPr="00DC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(2018)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Uhonorowana nagrodami, m.in. nagrodą </w:t>
      </w:r>
      <w:hyperlink r:id="rId41" w:tooltip="Polskie Towarzystwo Wydawców Książek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Polskiego Towarzystwa Wydawców Książek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42" w:tooltip="Nagroda Fundacji im. Kościelskich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Nagrodą Fundacji im. Kościelskich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(1997), </w:t>
      </w:r>
      <w:hyperlink r:id="rId43" w:tooltip="Paszport 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Paszportem Polityki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sześcioma nominacjami do Nagrody Literackiej „Nike”, pięciokrotna laureatka Czytelników „Nike”. W 2008 nagrodzona po raz pierwszy tą nagrodą przez jury.</w:t>
      </w:r>
    </w:p>
    <w:p w:rsidR="00DC19CE" w:rsidRPr="00DC19CE" w:rsidRDefault="000C6C1D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4" w:tooltip="Dom dzienny, dom nocny" w:history="1">
        <w:r w:rsidR="00DC19CE" w:rsidRPr="00B025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Dom dzienny, dom nocny</w:t>
        </w:r>
      </w:hyperlink>
      <w:r w:rsidR="00DC19CE"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, drugi utwór Tokarczuk, który został nominowany do Nagrody Literackiej Nike</w:t>
      </w:r>
      <w:hyperlink r:id="rId45" w:anchor="cite_note-domdznike-56" w:history="1"/>
      <w:r w:rsidR="00DC19CE"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 tej samej nagrody nominowany został również zbiór dziewiętnastu opowiadań </w:t>
      </w:r>
      <w:hyperlink r:id="rId46" w:tooltip="Gra na wielu bębenkach" w:history="1">
        <w:r w:rsidR="00DC19CE" w:rsidRPr="00B025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Gra na wielu bębenkach</w:t>
        </w:r>
      </w:hyperlink>
      <w:r w:rsidR="00DC19CE"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wydany w </w:t>
      </w:r>
      <w:hyperlink r:id="rId47" w:tooltip="2001 w literaturze" w:history="1">
        <w:r w:rsidR="00DC19CE"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2001</w:t>
        </w:r>
      </w:hyperlink>
      <w:r w:rsidR="00DC19CE"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2013 otrzymała międzynarodową </w:t>
      </w:r>
      <w:hyperlink r:id="rId48" w:tooltip="Nagroda Vilenica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nagrodę </w:t>
        </w:r>
        <w:proofErr w:type="spellStart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Vilenica</w:t>
        </w:r>
        <w:proofErr w:type="spellEnd"/>
      </w:hyperlink>
      <w:bookmarkStart w:id="0" w:name="_GoBack"/>
      <w:bookmarkEnd w:id="0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przyznawaną pisarzom z Europy Środkowej.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Książka </w:t>
      </w:r>
      <w:r w:rsidRPr="00DC19C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E.E.</w:t>
      </w: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została nominowana do Nagrody Literackiej „Nike” w 1997, uzyskała też nagrodę czytelników.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1999 otrzymała </w:t>
      </w:r>
      <w:hyperlink r:id="rId49" w:tooltip="Nagroda Literacka im. Władysława Reymonta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Nagrodę Literacką im. Władysława Reymonta</w:t>
        </w:r>
      </w:hyperlink>
      <w:hyperlink r:id="rId50" w:anchor="cite_note-reym-60" w:history="1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2008 – </w:t>
      </w:r>
      <w:hyperlink r:id="rId51" w:tooltip="Nagroda im. Samuela Bogumiła Lindego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Nagroda im. Samuela Bogumiła Lindego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, polsko-niemiecka nagroda literacka przyznawana przez władze partnerskich miast – Torunia i Getyngi.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 października 2008 otrzymała za </w:t>
      </w:r>
      <w:r w:rsidRPr="00DC19C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Biegunów</w:t>
      </w: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Nagrodę Literacką „Nike”. Zwyciężyła także w głosowaniu czytelników.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2010 została nominowana do Nagrody Literackiej Nike za </w:t>
      </w:r>
      <w:hyperlink r:id="rId52" w:tooltip="Prowadź swój pług przez kości umarłych" w:history="1">
        <w:r w:rsidRPr="00B025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Prowadź swój pług przez kości umarłych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2015 została ponownie laureatką Nagrody Literackiej Nike za </w:t>
      </w:r>
      <w:hyperlink r:id="rId53" w:tooltip="Księgi Jakubowe" w:history="1">
        <w:r w:rsidRPr="00B025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Księgi Jakubowe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, a w styczniu 2017 r. odebrała Międzynarodową Nagrodę Literacką samorządu Sztokholmu za tę samą książkę.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2014 otrzymała Dolnośląską Nagrodę Kulturalną SILESIA </w:t>
      </w:r>
      <w:hyperlink r:id="rId54" w:tooltip="Sejmik Województwa Dolnośląskiego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Sejmiku Województwa Dolnośląskiego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Międzynarodowa Nagroda Mostu miast </w:t>
      </w:r>
      <w:hyperlink r:id="rId55" w:tooltip="Görlitz" w:history="1">
        <w:proofErr w:type="spellStart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Görlitz</w:t>
        </w:r>
        <w:proofErr w:type="spellEnd"/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hyperlink r:id="rId56" w:tooltip="Zgorzelec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Zgorzelec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(2015).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27 maja 2017 odsłoniła swoją Gwiazdę w Alei Gwiazd Literatury przy Miejskiej Bibliotece Publicznej w </w:t>
      </w:r>
      <w:hyperlink r:id="rId57" w:tooltip="Mińsk Mazowiecki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Mińsku Mazowieckim</w:t>
        </w:r>
      </w:hyperlink>
      <w:hyperlink r:id="rId58" w:anchor="cite_note-:1-68" w:history="1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 września 2017 otrzymała nagrodę IX </w:t>
      </w:r>
      <w:hyperlink r:id="rId59" w:tooltip="Kongres Kobiet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Kongresu Kobiet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 odbył się w </w:t>
      </w:r>
      <w:hyperlink r:id="rId60" w:tooltip="Poznań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Poznaniu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 kwietnia 2018 została wyróżniona Nagrodą </w:t>
      </w:r>
      <w:hyperlink r:id="rId61" w:tooltip="Polcul Foundation" w:history="1">
        <w:proofErr w:type="spellStart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Polcul</w:t>
        </w:r>
        <w:proofErr w:type="spellEnd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Foundation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„za działalność społeczną w dziedzinie kultury na Dolnym Śląsku”.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 maja 2018 ogłoszono, że książka </w:t>
      </w:r>
      <w:proofErr w:type="spellStart"/>
      <w:r w:rsidRPr="00DC19C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Bieguni</w:t>
      </w:r>
      <w:proofErr w:type="spellEnd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tłumaczeniu </w:t>
      </w:r>
      <w:hyperlink r:id="rId62" w:tooltip="Jennifer Croft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Jennifer Croft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wydana pod angielskim tytułem </w:t>
      </w:r>
      <w:proofErr w:type="spellStart"/>
      <w:r w:rsidRPr="00DC19C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Flights</w:t>
      </w:r>
      <w:proofErr w:type="spellEnd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proofErr w:type="spellStart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Fitzcarraldo</w:t>
      </w:r>
      <w:proofErr w:type="spellEnd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Editions</w:t>
      </w:r>
      <w:proofErr w:type="spellEnd"/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zdobyła nagrodę </w:t>
      </w:r>
      <w:hyperlink r:id="rId63" w:tooltip="The Man Booker International Prize" w:history="1"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The Man </w:t>
        </w:r>
        <w:proofErr w:type="spellStart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Booker</w:t>
        </w:r>
        <w:proofErr w:type="spellEnd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International </w:t>
        </w:r>
        <w:proofErr w:type="spellStart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Prize</w:t>
        </w:r>
        <w:proofErr w:type="spellEnd"/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lipcu 2019 otrzymała nagrodę </w:t>
      </w:r>
      <w:hyperlink r:id="rId64" w:tooltip="Nagroda Laure-Bataillon (strona nie istnieje)" w:history="1">
        <w:proofErr w:type="spellStart"/>
        <w:r w:rsidRPr="00B025D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Laure-Bataillon</w:t>
        </w:r>
        <w:proofErr w:type="spellEnd"/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najlepszej książki przełożonej na język francuski za </w:t>
      </w:r>
      <w:r w:rsidRPr="00DC19C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Księgi Jakubowe</w:t>
      </w: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>Jest honorową obywatelką Wrocławia</w:t>
      </w:r>
      <w:hyperlink r:id="rId65" w:anchor="cite_note-Pisarka_Olga_Tokarczuk_z-72" w:history="1">
        <w:r w:rsidRPr="00B025D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pl-PL"/>
          </w:rPr>
          <w:t>[72]</w:t>
        </w:r>
      </w:hyperlink>
      <w:r w:rsidRPr="00DC19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Nowej Rudy, a w 2016 została wyróżniona przez Radę Miejską Wałbrzycha tytułem „Zasłużonej dla Miasta Wałbrzycha”.</w:t>
      </w:r>
    </w:p>
    <w:p w:rsidR="00DC19CE" w:rsidRPr="00DC19CE" w:rsidRDefault="00DC19CE" w:rsidP="00DC1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DC19CE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10 października 2019 została ogłoszona laureatką </w:t>
      </w:r>
      <w:hyperlink r:id="rId66" w:tooltip="Laureaci Nagrody Nobla w dziedzinie literatury" w:history="1">
        <w:r w:rsidRPr="00C42769">
          <w:rPr>
            <w:rFonts w:ascii="Times New Roman" w:eastAsia="Times New Roman" w:hAnsi="Times New Roman" w:cs="Times New Roman"/>
            <w:sz w:val="56"/>
            <w:szCs w:val="56"/>
            <w:lang w:eastAsia="pl-PL"/>
          </w:rPr>
          <w:t>Nagrody Nobla w dziedzinie literatury</w:t>
        </w:r>
      </w:hyperlink>
      <w:r w:rsidRPr="00DC19CE">
        <w:rPr>
          <w:rFonts w:ascii="Times New Roman" w:eastAsia="Times New Roman" w:hAnsi="Times New Roman" w:cs="Times New Roman"/>
          <w:sz w:val="56"/>
          <w:szCs w:val="56"/>
          <w:lang w:eastAsia="pl-PL"/>
        </w:rPr>
        <w:t xml:space="preserve"> za 2018 rok. Kapituła przyznała nagrodę „za wyobraźnię narracyjną, która </w:t>
      </w:r>
      <w:r w:rsidR="00C42769">
        <w:rPr>
          <w:rFonts w:ascii="Times New Roman" w:eastAsia="Times New Roman" w:hAnsi="Times New Roman" w:cs="Times New Roman"/>
          <w:sz w:val="56"/>
          <w:szCs w:val="56"/>
          <w:lang w:eastAsia="pl-PL"/>
        </w:rPr>
        <w:br/>
      </w:r>
      <w:r w:rsidRPr="00DC19CE">
        <w:rPr>
          <w:rFonts w:ascii="Times New Roman" w:eastAsia="Times New Roman" w:hAnsi="Times New Roman" w:cs="Times New Roman"/>
          <w:sz w:val="56"/>
          <w:szCs w:val="56"/>
          <w:lang w:eastAsia="pl-PL"/>
        </w:rPr>
        <w:t>z encyklopedyczną pasją reprezentuje przekraczanie granic jako formę życia”.</w:t>
      </w:r>
    </w:p>
    <w:p w:rsidR="00F920C2" w:rsidRDefault="00F920C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3B0FB2" w:rsidP="003B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0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0" distR="0" simplePos="0" relativeHeight="251662336" behindDoc="0" locked="0" layoutInCell="1" allowOverlap="0" wp14:anchorId="5461EE7F" wp14:editId="4C0768FC">
            <wp:simplePos x="0" y="0"/>
            <wp:positionH relativeFrom="column">
              <wp:posOffset>3267710</wp:posOffset>
            </wp:positionH>
            <wp:positionV relativeFrom="line">
              <wp:posOffset>90805</wp:posOffset>
            </wp:positionV>
            <wp:extent cx="2684780" cy="4229735"/>
            <wp:effectExtent l="0" t="0" r="1270" b="0"/>
            <wp:wrapSquare wrapText="bothSides"/>
            <wp:docPr id="2" name="Obraz 2" descr="https://www.tokarczuk.wydawnictwoliterackie.pl/resources/1/Tokarczuk_Prowadz201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okarczuk.wydawnictwoliterackie.pl/resources/1/Tokarczuk_Prowadz2017_m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4384" behindDoc="0" locked="0" layoutInCell="1" allowOverlap="0" wp14:anchorId="37AD9B52" wp14:editId="1A2C5E40">
            <wp:simplePos x="0" y="0"/>
            <wp:positionH relativeFrom="column">
              <wp:posOffset>-328295</wp:posOffset>
            </wp:positionH>
            <wp:positionV relativeFrom="line">
              <wp:posOffset>95250</wp:posOffset>
            </wp:positionV>
            <wp:extent cx="2667000" cy="4163060"/>
            <wp:effectExtent l="0" t="0" r="0" b="8890"/>
            <wp:wrapSquare wrapText="bothSides"/>
            <wp:docPr id="3" name="Obraz 3" descr="https://www.tokarczuk.wydawnictwoliterackie.pl/resources/1/Tokarczuk_Bieguni_o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karczuk.wydawnictwoliterackie.pl/resources/1/Tokarczuk_Bieguni_okładka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769" w:rsidRDefault="00C42769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FB2" w:rsidRDefault="003B0FB2" w:rsidP="00F92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5D9" w:rsidRDefault="00B025D9" w:rsidP="003B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0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E7858C4" wp14:editId="39F20104">
            <wp:extent cx="2571749" cy="4057650"/>
            <wp:effectExtent l="0" t="0" r="635" b="0"/>
            <wp:docPr id="1" name="Obraz 1" descr="Opowiadania bizarne">
              <a:hlinkClick xmlns:a="http://schemas.openxmlformats.org/drawingml/2006/main" r:id="rId69" tgtFrame="&quot;_blank&quot;" tooltip="&quot;Opowiadania bizar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wiadania bizarne">
                      <a:hlinkClick r:id="rId69" tgtFrame="&quot;_blank&quot;" tooltip="&quot;Opowiadania bizar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86" cy="413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4FE4"/>
    <w:multiLevelType w:val="multilevel"/>
    <w:tmpl w:val="495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E3E6C"/>
    <w:multiLevelType w:val="multilevel"/>
    <w:tmpl w:val="C71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C2"/>
    <w:rsid w:val="000C6C1D"/>
    <w:rsid w:val="00194654"/>
    <w:rsid w:val="003B0FB2"/>
    <w:rsid w:val="0084596D"/>
    <w:rsid w:val="00B025D9"/>
    <w:rsid w:val="00C42769"/>
    <w:rsid w:val="00DC19CE"/>
    <w:rsid w:val="00DD5BF6"/>
    <w:rsid w:val="00E225E1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D06"/>
  <w15:chartTrackingRefBased/>
  <w15:docId w15:val="{BE1C600C-AE27-49AB-B49D-DAFB9EB2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2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2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92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20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0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20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920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20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20C2"/>
    <w:rPr>
      <w:i/>
      <w:iCs/>
    </w:rPr>
  </w:style>
  <w:style w:type="character" w:customStyle="1" w:styleId="pagination">
    <w:name w:val="pagination"/>
    <w:basedOn w:val="Domylnaczcionkaakapitu"/>
    <w:rsid w:val="00F920C2"/>
  </w:style>
  <w:style w:type="character" w:customStyle="1" w:styleId="mw-headline">
    <w:name w:val="mw-headline"/>
    <w:basedOn w:val="Domylnaczcionkaakapitu"/>
    <w:rsid w:val="00DC19CE"/>
  </w:style>
  <w:style w:type="paragraph" w:styleId="Tekstdymka">
    <w:name w:val="Balloon Text"/>
    <w:basedOn w:val="Normalny"/>
    <w:link w:val="TekstdymkaZnak"/>
    <w:uiPriority w:val="99"/>
    <w:semiHidden/>
    <w:unhideWhenUsed/>
    <w:rsid w:val="003B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wikipedia.org/wiki/1998_w_literaturze" TargetMode="External"/><Relationship Id="rId21" Type="http://schemas.openxmlformats.org/officeDocument/2006/relationships/hyperlink" Target="https://pl.wikipedia.org/wiki/Mandragora_(czasopismo)" TargetMode="External"/><Relationship Id="rId42" Type="http://schemas.openxmlformats.org/officeDocument/2006/relationships/hyperlink" Target="https://pl.wikipedia.org/wiki/Nagroda_Fundacji_im._Ko%C5%9Bcielskich" TargetMode="External"/><Relationship Id="rId47" Type="http://schemas.openxmlformats.org/officeDocument/2006/relationships/hyperlink" Target="https://pl.wikipedia.org/wiki/2001_w_literaturze" TargetMode="External"/><Relationship Id="rId63" Type="http://schemas.openxmlformats.org/officeDocument/2006/relationships/hyperlink" Target="https://pl.wikipedia.org/wiki/The_Man_Booker_International_Prize" TargetMode="External"/><Relationship Id="rId68" Type="http://schemas.openxmlformats.org/officeDocument/2006/relationships/image" Target="media/image4.jpeg"/><Relationship Id="rId7" Type="http://schemas.openxmlformats.org/officeDocument/2006/relationships/hyperlink" Target="https://pl.wikipedia.org/wiki/Olga_Tokarczu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Wroc%C5%82aw" TargetMode="External"/><Relationship Id="rId29" Type="http://schemas.openxmlformats.org/officeDocument/2006/relationships/hyperlink" Target="https://pl.wikipedia.org/wiki/Olga_Tokarczuk" TargetMode="External"/><Relationship Id="rId11" Type="http://schemas.openxmlformats.org/officeDocument/2006/relationships/hyperlink" Target="https://pl.wikipedia.org/wiki/Wolontariat" TargetMode="External"/><Relationship Id="rId24" Type="http://schemas.openxmlformats.org/officeDocument/2006/relationships/hyperlink" Target="https://pl.wikipedia.org/wiki/Prawiek_i_inne_czasy" TargetMode="External"/><Relationship Id="rId32" Type="http://schemas.openxmlformats.org/officeDocument/2006/relationships/hyperlink" Target="https://pl.wikipedia.org/wiki/Olga_Tokarczuk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s://pl.wikipedia.org/wiki/The_Man_Booker_International_Prize" TargetMode="External"/><Relationship Id="rId45" Type="http://schemas.openxmlformats.org/officeDocument/2006/relationships/hyperlink" Target="https://pl.wikipedia.org/wiki/Olga_Tokarczuk" TargetMode="External"/><Relationship Id="rId53" Type="http://schemas.openxmlformats.org/officeDocument/2006/relationships/hyperlink" Target="https://pl.wikipedia.org/wiki/Ksi%C4%99gi_Jakubowe" TargetMode="External"/><Relationship Id="rId58" Type="http://schemas.openxmlformats.org/officeDocument/2006/relationships/hyperlink" Target="https://pl.wikipedia.org/wiki/Olga_Tokarczuk" TargetMode="External"/><Relationship Id="rId66" Type="http://schemas.openxmlformats.org/officeDocument/2006/relationships/hyperlink" Target="https://pl.wikipedia.org/wiki/Laureaci_Nagrody_Nobla_w_dziedzinie_literatury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pl.wikipedia.org/wiki/Polcul_Foundation" TargetMode="External"/><Relationship Id="rId19" Type="http://schemas.openxmlformats.org/officeDocument/2006/relationships/hyperlink" Target="https://pl.wikipedia.org/wiki/Na_Prze%C5%82aj" TargetMode="External"/><Relationship Id="rId14" Type="http://schemas.openxmlformats.org/officeDocument/2006/relationships/hyperlink" Target="https://pl.wikipedia.org/wiki/Psychoterapia" TargetMode="External"/><Relationship Id="rId22" Type="http://schemas.openxmlformats.org/officeDocument/2006/relationships/hyperlink" Target="https://pl.wikipedia.org/wiki/1995_w_literaturze" TargetMode="External"/><Relationship Id="rId27" Type="http://schemas.openxmlformats.org/officeDocument/2006/relationships/hyperlink" Target="https://pl.wikipedia.org/wiki/Dom_dzienny,_dom_nocny" TargetMode="External"/><Relationship Id="rId30" Type="http://schemas.openxmlformats.org/officeDocument/2006/relationships/hyperlink" Target="https://pl.wikipedia.org/wiki/Redemptory%C5%9Bci" TargetMode="External"/><Relationship Id="rId35" Type="http://schemas.openxmlformats.org/officeDocument/2006/relationships/hyperlink" Target="https://pl.wikipedia.org/wiki/Olga_Tokarczuk" TargetMode="External"/><Relationship Id="rId43" Type="http://schemas.openxmlformats.org/officeDocument/2006/relationships/hyperlink" Target="https://pl.wikipedia.org/wiki/Paszport_%E2%80%9EPolityki%E2%80%9D" TargetMode="External"/><Relationship Id="rId48" Type="http://schemas.openxmlformats.org/officeDocument/2006/relationships/hyperlink" Target="https://pl.wikipedia.org/wiki/Nagroda_Vilenica" TargetMode="External"/><Relationship Id="rId56" Type="http://schemas.openxmlformats.org/officeDocument/2006/relationships/hyperlink" Target="https://pl.wikipedia.org/wiki/Zgorzelec" TargetMode="External"/><Relationship Id="rId64" Type="http://schemas.openxmlformats.org/officeDocument/2006/relationships/hyperlink" Target="https://pl.wikipedia.org/w/index.php?title=Nagroda_Laure-Bataillon&amp;action=edit&amp;redlink=1" TargetMode="External"/><Relationship Id="rId69" Type="http://schemas.openxmlformats.org/officeDocument/2006/relationships/hyperlink" Target="https://www.wydawnictwoliterackie.pl/ksiazka/4727/Opowiadania-bizarne---Olga-Tokarczuk" TargetMode="External"/><Relationship Id="rId8" Type="http://schemas.openxmlformats.org/officeDocument/2006/relationships/hyperlink" Target="https://pl.wikipedia.org/wiki/Kietrz" TargetMode="External"/><Relationship Id="rId51" Type="http://schemas.openxmlformats.org/officeDocument/2006/relationships/hyperlink" Target="https://pl.wikipedia.org/wiki/Nagroda_im._Samuela_Bogumi%C5%82a_Lindeg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Zaburzenia_psychiczne" TargetMode="External"/><Relationship Id="rId17" Type="http://schemas.openxmlformats.org/officeDocument/2006/relationships/hyperlink" Target="https://pl.wikipedia.org/wiki/Krajan%C3%B3w" TargetMode="External"/><Relationship Id="rId25" Type="http://schemas.openxmlformats.org/officeDocument/2006/relationships/hyperlink" Target="https://pl.wikipedia.org/wiki/1997_w_literaturze" TargetMode="External"/><Relationship Id="rId33" Type="http://schemas.openxmlformats.org/officeDocument/2006/relationships/hyperlink" Target="https://pl.wikipedia.org/wiki/2007_w_literaturze" TargetMode="External"/><Relationship Id="rId38" Type="http://schemas.openxmlformats.org/officeDocument/2006/relationships/hyperlink" Target="https://pl.wikipedia.org/wiki/Jennifer_Croft" TargetMode="External"/><Relationship Id="rId46" Type="http://schemas.openxmlformats.org/officeDocument/2006/relationships/hyperlink" Target="https://pl.wikipedia.org/wiki/Gra_na_wielu_b%C4%99benkach" TargetMode="External"/><Relationship Id="rId59" Type="http://schemas.openxmlformats.org/officeDocument/2006/relationships/hyperlink" Target="https://pl.wikipedia.org/wiki/Kongres_Kobiet" TargetMode="External"/><Relationship Id="rId67" Type="http://schemas.openxmlformats.org/officeDocument/2006/relationships/image" Target="media/image3.jpeg"/><Relationship Id="rId20" Type="http://schemas.openxmlformats.org/officeDocument/2006/relationships/hyperlink" Target="https://pl.wikipedia.org/wiki/1993_w_literaturze" TargetMode="External"/><Relationship Id="rId41" Type="http://schemas.openxmlformats.org/officeDocument/2006/relationships/hyperlink" Target="https://pl.wikipedia.org/wiki/Polskie_Towarzystwo_Wydawc%C3%B3w_Ksi%C4%85%C5%BCek" TargetMode="External"/><Relationship Id="rId54" Type="http://schemas.openxmlformats.org/officeDocument/2006/relationships/hyperlink" Target="https://pl.wikipedia.org/wiki/Sejmik_Wojew%C3%B3dztwa_Dolno%C5%9Bl%C4%85skiego" TargetMode="External"/><Relationship Id="rId62" Type="http://schemas.openxmlformats.org/officeDocument/2006/relationships/hyperlink" Target="https://pl.wikipedia.org/wiki/Jennifer_Croft" TargetMode="External"/><Relationship Id="rId7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lenica" TargetMode="External"/><Relationship Id="rId15" Type="http://schemas.openxmlformats.org/officeDocument/2006/relationships/hyperlink" Target="https://pl.wikipedia.org/wiki/Wa%C5%82brzych" TargetMode="External"/><Relationship Id="rId23" Type="http://schemas.openxmlformats.org/officeDocument/2006/relationships/hyperlink" Target="https://pl.wikipedia.org/wiki/1996_w_literaturze" TargetMode="External"/><Relationship Id="rId28" Type="http://schemas.openxmlformats.org/officeDocument/2006/relationships/hyperlink" Target="https://pl.wikipedia.org/wiki/2004_w_literaturze" TargetMode="External"/><Relationship Id="rId36" Type="http://schemas.openxmlformats.org/officeDocument/2006/relationships/hyperlink" Target="https://pl.wikipedia.org/wiki/Plik:Man_Booker_International_Prize_2018_by_Janie_Airey.jpg" TargetMode="External"/><Relationship Id="rId49" Type="http://schemas.openxmlformats.org/officeDocument/2006/relationships/hyperlink" Target="https://pl.wikipedia.org/wiki/Nagroda_Literacka_im._W%C5%82adys%C5%82awa_Reymonta" TargetMode="External"/><Relationship Id="rId57" Type="http://schemas.openxmlformats.org/officeDocument/2006/relationships/hyperlink" Target="https://pl.wikipedia.org/wiki/Mi%C5%84sk_Mazowiecki" TargetMode="External"/><Relationship Id="rId10" Type="http://schemas.openxmlformats.org/officeDocument/2006/relationships/hyperlink" Target="https://pl.wikipedia.org/wiki/Wydzia%C5%82_Psychologii_Uniwersytetu_Warszawskiego" TargetMode="External"/><Relationship Id="rId31" Type="http://schemas.openxmlformats.org/officeDocument/2006/relationships/hyperlink" Target="https://pl.wikipedia.org/wiki/Bardo_(wojew%C3%B3dztwo_dolno%C5%9Bl%C4%85skie)" TargetMode="External"/><Relationship Id="rId44" Type="http://schemas.openxmlformats.org/officeDocument/2006/relationships/hyperlink" Target="https://pl.wikipedia.org/wiki/Dom_dzienny,_dom_nocny" TargetMode="External"/><Relationship Id="rId52" Type="http://schemas.openxmlformats.org/officeDocument/2006/relationships/hyperlink" Target="https://pl.wikipedia.org/wiki/Prowad%C5%BA_sw%C3%B3j_p%C5%82ug_przez_ko%C5%9Bci_umar%C5%82ych" TargetMode="External"/><Relationship Id="rId60" Type="http://schemas.openxmlformats.org/officeDocument/2006/relationships/hyperlink" Target="https://pl.wikipedia.org/wiki/Pozna%C5%84" TargetMode="External"/><Relationship Id="rId65" Type="http://schemas.openxmlformats.org/officeDocument/2006/relationships/hyperlink" Target="https://pl.wikipedia.org/wiki/Olga_Tokarcz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lga_Tokarczuk" TargetMode="External"/><Relationship Id="rId13" Type="http://schemas.openxmlformats.org/officeDocument/2006/relationships/hyperlink" Target="https://pl.wikipedia.org/wiki/Carl_Gustav_Jung" TargetMode="External"/><Relationship Id="rId18" Type="http://schemas.openxmlformats.org/officeDocument/2006/relationships/hyperlink" Target="https://pl.wikipedia.org/wiki/1979_w_literaturze" TargetMode="External"/><Relationship Id="rId39" Type="http://schemas.openxmlformats.org/officeDocument/2006/relationships/hyperlink" Target="https://pl.wikipedia.org/w/index.php?title=Lisa_Appignanesi&amp;action=edit&amp;redlink=1" TargetMode="External"/><Relationship Id="rId34" Type="http://schemas.openxmlformats.org/officeDocument/2006/relationships/hyperlink" Target="https://pl.wikipedia.org/wiki/Bieguni" TargetMode="External"/><Relationship Id="rId50" Type="http://schemas.openxmlformats.org/officeDocument/2006/relationships/hyperlink" Target="https://pl.wikipedia.org/wiki/Olga_Tokarczuk" TargetMode="External"/><Relationship Id="rId55" Type="http://schemas.openxmlformats.org/officeDocument/2006/relationships/hyperlink" Target="https://pl.wikipedia.org/wiki/G%C3%B6rlit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8</cp:revision>
  <cp:lastPrinted>2019-10-16T08:15:00Z</cp:lastPrinted>
  <dcterms:created xsi:type="dcterms:W3CDTF">2019-10-16T07:20:00Z</dcterms:created>
  <dcterms:modified xsi:type="dcterms:W3CDTF">2019-10-16T08:16:00Z</dcterms:modified>
</cp:coreProperties>
</file>